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56032263"/>
      <w:bookmarkEnd w:id="1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49515BC2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DE3CC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40B8F470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D55922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B18166B" w14:textId="11951B51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3 ม.ค.25</w:t>
      </w:r>
      <w:r w:rsidR="00D559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68</w:t>
      </w:r>
      <w:r w:rsidRP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14:paraId="6B46E52E" w14:textId="2B92B9BD" w:rsidR="00DE3CC6" w:rsidRPr="00DE3CC6" w:rsidRDefault="00DE3CC6" w:rsidP="00DE3CC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พ.ต.ต.อดุล มั่นการ สวป.สภ.ลาดใหญ่ พร้อมสายตรวจจราจร ออกสำรวจเส้นทางในพื้นที่ที่เกิดอุบัติเหตุ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ในช่วงมาตรการควบคุมเข้ม เทศกาลปีใหม่ 25</w:t>
      </w:r>
      <w:r w:rsidR="00D55922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2 จุด</w:t>
      </w:r>
    </w:p>
    <w:p w14:paraId="5620CFC6" w14:textId="58097545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1FB98AA9" wp14:editId="6CE92422">
            <wp:simplePos x="0" y="0"/>
            <wp:positionH relativeFrom="column">
              <wp:posOffset>4251960</wp:posOffset>
            </wp:positionH>
            <wp:positionV relativeFrom="paragraph">
              <wp:posOffset>263208</wp:posOffset>
            </wp:positionV>
            <wp:extent cx="2284730" cy="1712595"/>
            <wp:effectExtent l="0" t="0" r="1270" b="1905"/>
            <wp:wrapNone/>
            <wp:docPr id="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CAB45E0" wp14:editId="7DE4B772">
            <wp:simplePos x="0" y="0"/>
            <wp:positionH relativeFrom="column">
              <wp:posOffset>1856740</wp:posOffset>
            </wp:positionH>
            <wp:positionV relativeFrom="paragraph">
              <wp:posOffset>262255</wp:posOffset>
            </wp:positionV>
            <wp:extent cx="2284730" cy="1712595"/>
            <wp:effectExtent l="0" t="0" r="1270" b="1905"/>
            <wp:wrapNone/>
            <wp:docPr id="15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FA5088D" wp14:editId="1D59EACD">
            <wp:simplePos x="0" y="0"/>
            <wp:positionH relativeFrom="column">
              <wp:posOffset>-538480</wp:posOffset>
            </wp:positionH>
            <wp:positionV relativeFrom="paragraph">
              <wp:posOffset>261620</wp:posOffset>
            </wp:positionV>
            <wp:extent cx="2284730" cy="1712595"/>
            <wp:effectExtent l="0" t="0" r="1270" b="1905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21A62" wp14:editId="10814363">
                <wp:simplePos x="0" y="0"/>
                <wp:positionH relativeFrom="column">
                  <wp:posOffset>-814705</wp:posOffset>
                </wp:positionH>
                <wp:positionV relativeFrom="paragraph">
                  <wp:posOffset>2719070</wp:posOffset>
                </wp:positionV>
                <wp:extent cx="5411470" cy="30734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C485B" w14:textId="293F5334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8" type="#_x0000_t202" style="position:absolute;margin-left:-64.15pt;margin-top:214.1pt;width:426.1pt;height:24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" filled="f" stroked="f">
                <v:textbox style="mso-fit-shape-to-text:t">
                  <w:txbxContent>
                    <w:p w14:paraId="2F4C485B" w14:textId="293F5334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3CFD50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72BDE7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9030155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356DBE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3E94A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9D9371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D67C3A2" w14:textId="7582B971" w:rsidR="00DE3CC6" w:rsidRDefault="00DE3CC6" w:rsidP="00DE3CC6">
      <w:pPr>
        <w:pStyle w:val="a8"/>
        <w:spacing w:before="0" w:beforeAutospacing="0" w:after="0" w:afterAutospacing="0"/>
        <w:jc w:val="center"/>
        <w:rPr>
          <w:rFonts w:ascii="TH SarabunIT๙" w:eastAsia="Arial" w:hAnsi="TH SarabunIT๙" w:cs="TH SarabunIT๙"/>
          <w:color w:val="000000" w:themeColor="text1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ประสานแขวงติดตั้งสัญญาณไฟกระพริบบริเวณทางแยกเข้า ศูนย์วิจัยและพัฒนาสัตว์น้ำชายฝั่ง สส. และทาสีตีเส้น</w:t>
      </w:r>
    </w:p>
    <w:p w14:paraId="01184C95" w14:textId="77777777" w:rsidR="00DE3CC6" w:rsidRDefault="00DE3CC6" w:rsidP="00DE3CC6">
      <w:pPr>
        <w:pStyle w:val="a8"/>
        <w:spacing w:before="0" w:beforeAutospacing="0" w:after="0" w:afterAutospacing="0"/>
        <w:jc w:val="center"/>
      </w:pPr>
    </w:p>
    <w:p w14:paraId="7D94C893" w14:textId="5157AC89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08D2EF0F" wp14:editId="6C4A7FDE">
            <wp:simplePos x="0" y="0"/>
            <wp:positionH relativeFrom="column">
              <wp:posOffset>-509905</wp:posOffset>
            </wp:positionH>
            <wp:positionV relativeFrom="paragraph">
              <wp:posOffset>173355</wp:posOffset>
            </wp:positionV>
            <wp:extent cx="2362200" cy="1692275"/>
            <wp:effectExtent l="0" t="0" r="0" b="3175"/>
            <wp:wrapNone/>
            <wp:docPr id="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71454AF6" wp14:editId="6F614A64">
            <wp:simplePos x="0" y="0"/>
            <wp:positionH relativeFrom="column">
              <wp:posOffset>1957070</wp:posOffset>
            </wp:positionH>
            <wp:positionV relativeFrom="paragraph">
              <wp:posOffset>173355</wp:posOffset>
            </wp:positionV>
            <wp:extent cx="2249170" cy="1685925"/>
            <wp:effectExtent l="0" t="0" r="0" b="9525"/>
            <wp:wrapNone/>
            <wp:docPr id="18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3840" behindDoc="0" locked="0" layoutInCell="1" allowOverlap="1" wp14:anchorId="2124E090" wp14:editId="2B82E39B">
            <wp:simplePos x="0" y="0"/>
            <wp:positionH relativeFrom="column">
              <wp:posOffset>4290695</wp:posOffset>
            </wp:positionH>
            <wp:positionV relativeFrom="paragraph">
              <wp:posOffset>173990</wp:posOffset>
            </wp:positionV>
            <wp:extent cx="2249170" cy="1685925"/>
            <wp:effectExtent l="0" t="0" r="0" b="9525"/>
            <wp:wrapNone/>
            <wp:docPr id="14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86F0A" wp14:editId="7BC12D7E">
                <wp:simplePos x="0" y="0"/>
                <wp:positionH relativeFrom="column">
                  <wp:posOffset>-811530</wp:posOffset>
                </wp:positionH>
                <wp:positionV relativeFrom="paragraph">
                  <wp:posOffset>2506980</wp:posOffset>
                </wp:positionV>
                <wp:extent cx="4899025" cy="307340"/>
                <wp:effectExtent l="0" t="0" r="0" b="0"/>
                <wp:wrapNone/>
                <wp:docPr id="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0E00B" w14:textId="78161870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63.9pt;margin-top:197.4pt;width:385.75pt;height:24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" filled="f" stroked="f">
                <v:textbox style="mso-fit-shape-to-text:t">
                  <w:txbxContent>
                    <w:p w14:paraId="6A60E00B" w14:textId="78161870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FDF9A19" w14:textId="214F1EC5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027A419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BCF25F5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4EFD76E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0289657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01C595B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B48B4F" w14:textId="77777777" w:rsidR="00DE3CC6" w:rsidRDefault="00DE3CC6" w:rsidP="00DE3CC6">
      <w:pPr>
        <w:pStyle w:val="a8"/>
        <w:spacing w:before="0" w:beforeAutospacing="0" w:after="0" w:afterAutospacing="0"/>
        <w:jc w:val="center"/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 ติดตั้งป้ายหยุดเส้นทางไปบ้านโรงเข้ ซึ่งเป็นเส้นทางรองที่จะเข้าทางหลัก  และทาสีตีเส้น</w:t>
      </w:r>
    </w:p>
    <w:p w14:paraId="68678D30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A05D00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B85A0" w14:textId="369D47D8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DE3CC6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</w:t>
      </w:r>
      <w:r w:rsidR="00D55922">
        <w:rPr>
          <w:rFonts w:ascii="TH SarabunIT๙" w:hAnsi="TH SarabunIT๙" w:cs="TH SarabunIT๙"/>
          <w:b/>
          <w:bCs/>
          <w:color w:val="FF0000"/>
          <w:sz w:val="32"/>
          <w:szCs w:val="32"/>
        </w:rPr>
        <w:t>68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2F5D95FD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D55922">
        <w:rPr>
          <w:rFonts w:ascii="TH SarabunIT๙" w:hAnsi="TH SarabunIT๙" w:cs="TH SarabunIT๙"/>
          <w:sz w:val="32"/>
          <w:szCs w:val="32"/>
          <w:cs/>
        </w:rPr>
        <w:t>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D55922">
        <w:rPr>
          <w:rFonts w:ascii="TH SarabunIT๙" w:hAnsi="TH SarabunIT๙" w:cs="TH SarabunIT๙"/>
          <w:sz w:val="32"/>
          <w:szCs w:val="32"/>
          <w:cs/>
        </w:rPr>
        <w:t>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40152958" w:rsidR="00282043" w:rsidRPr="00D8741D" w:rsidRDefault="00D55922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E3CC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85888" behindDoc="1" locked="0" layoutInCell="1" allowOverlap="1" wp14:anchorId="11566B9D" wp14:editId="06DFF076">
            <wp:simplePos x="0" y="0"/>
            <wp:positionH relativeFrom="column">
              <wp:posOffset>699770</wp:posOffset>
            </wp:positionH>
            <wp:positionV relativeFrom="paragraph">
              <wp:posOffset>35560</wp:posOffset>
            </wp:positionV>
            <wp:extent cx="4572000" cy="16478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26"/>
                    <a:stretch/>
                  </pic:blipFill>
                  <pic:spPr bwMode="auto"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68F59B2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4F6DBDB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C0CC3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55922"/>
    <w:rsid w:val="00D61234"/>
    <w:rsid w:val="00D666F3"/>
    <w:rsid w:val="00D83E7E"/>
    <w:rsid w:val="00D8741D"/>
    <w:rsid w:val="00DB39D0"/>
    <w:rsid w:val="00DE1C0D"/>
    <w:rsid w:val="00DE29CD"/>
    <w:rsid w:val="00DE3CC6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1BCB-5BBB-490B-97AC-17B60EF7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5</cp:revision>
  <cp:lastPrinted>2025-02-28T08:11:00Z</cp:lastPrinted>
  <dcterms:created xsi:type="dcterms:W3CDTF">2024-03-13T09:18:00Z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